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C17" w:rsidRDefault="00C80C17" w:rsidP="00C80C17">
      <w:r>
        <w:t xml:space="preserve">Hier die </w:t>
      </w:r>
      <w:r>
        <w:rPr>
          <w:b/>
          <w:bCs/>
        </w:rPr>
        <w:t>Adressen unserer Bundestagsabgeordneten:</w:t>
      </w:r>
    </w:p>
    <w:p w:rsidR="00C80C17" w:rsidRDefault="00C80C17" w:rsidP="00C80C17"/>
    <w:p w:rsidR="00C80C17" w:rsidRDefault="00C80C17" w:rsidP="00C80C17">
      <w:r>
        <w:t>Annette Widmann-</w:t>
      </w:r>
      <w:proofErr w:type="spellStart"/>
      <w:r>
        <w:t>Mauz</w:t>
      </w:r>
      <w:proofErr w:type="spellEnd"/>
    </w:p>
    <w:p w:rsidR="00C80C17" w:rsidRDefault="00C80C17" w:rsidP="00C80C17">
      <w:r>
        <w:t>Staatsministerin für Migration, Flüchtlinge und Integration</w:t>
      </w:r>
    </w:p>
    <w:p w:rsidR="00C80C17" w:rsidRDefault="00C80C17" w:rsidP="00C80C17">
      <w:r>
        <w:t>Deutscher Bundestag</w:t>
      </w:r>
    </w:p>
    <w:p w:rsidR="00C80C17" w:rsidRDefault="00C80C17" w:rsidP="00C80C17">
      <w:r>
        <w:t>Platz der Republik 1</w:t>
      </w:r>
    </w:p>
    <w:p w:rsidR="00C80C17" w:rsidRDefault="00C80C17" w:rsidP="00C80C17">
      <w:r>
        <w:t>11011 Berlin</w:t>
      </w:r>
    </w:p>
    <w:p w:rsidR="00C80C17" w:rsidRDefault="00C80C17" w:rsidP="00C80C17">
      <w:hyperlink r:id="rId6" w:history="1">
        <w:r>
          <w:rPr>
            <w:rStyle w:val="Hyperlink"/>
          </w:rPr>
          <w:t>Annette.widmann-mauz@bk.bund.de</w:t>
        </w:r>
      </w:hyperlink>
    </w:p>
    <w:p w:rsidR="00C80C17" w:rsidRDefault="00C80C17" w:rsidP="00C80C17"/>
    <w:p w:rsidR="00C80C17" w:rsidRDefault="00C80C17" w:rsidP="00C80C17">
      <w:r>
        <w:t>Chris Kühn</w:t>
      </w:r>
    </w:p>
    <w:p w:rsidR="00C80C17" w:rsidRDefault="00C80C17" w:rsidP="00C80C17">
      <w:r>
        <w:t>Deutscher Bundestag</w:t>
      </w:r>
    </w:p>
    <w:p w:rsidR="00C80C17" w:rsidRDefault="00C80C17" w:rsidP="00C80C17">
      <w:r>
        <w:t>Platz der Republik 1</w:t>
      </w:r>
    </w:p>
    <w:p w:rsidR="00C80C17" w:rsidRDefault="00C80C17" w:rsidP="00C80C17">
      <w:r>
        <w:t>11011 Berlin</w:t>
      </w:r>
    </w:p>
    <w:p w:rsidR="00C80C17" w:rsidRDefault="00C80C17" w:rsidP="00C80C17">
      <w:hyperlink r:id="rId7" w:history="1">
        <w:r>
          <w:rPr>
            <w:rStyle w:val="Hyperlink"/>
          </w:rPr>
          <w:t>christian.kuehn@bundestag.de</w:t>
        </w:r>
      </w:hyperlink>
    </w:p>
    <w:p w:rsidR="00C80C17" w:rsidRDefault="00C80C17" w:rsidP="00C80C17"/>
    <w:p w:rsidR="00C80C17" w:rsidRDefault="00C80C17" w:rsidP="00C80C17">
      <w:r>
        <w:t>Heike Hänsel</w:t>
      </w:r>
    </w:p>
    <w:p w:rsidR="00C80C17" w:rsidRDefault="00C80C17" w:rsidP="00C80C17">
      <w:r>
        <w:t>Deutscher Bundestag</w:t>
      </w:r>
    </w:p>
    <w:p w:rsidR="00C80C17" w:rsidRDefault="00C80C17" w:rsidP="00C80C17">
      <w:r>
        <w:t>Platz der Republik 1</w:t>
      </w:r>
    </w:p>
    <w:p w:rsidR="00C80C17" w:rsidRDefault="00C80C17" w:rsidP="00C80C17">
      <w:r>
        <w:t>11011 Berlin</w:t>
      </w:r>
    </w:p>
    <w:p w:rsidR="00C80C17" w:rsidRDefault="00C80C17" w:rsidP="00C80C17">
      <w:hyperlink r:id="rId8" w:history="1">
        <w:r>
          <w:rPr>
            <w:rStyle w:val="Hyperlink"/>
          </w:rPr>
          <w:t>heike.haensel@bundestag.de</w:t>
        </w:r>
      </w:hyperlink>
    </w:p>
    <w:p w:rsidR="00C80C17" w:rsidRDefault="00C80C17" w:rsidP="00C80C17"/>
    <w:p w:rsidR="00C80C17" w:rsidRDefault="00C80C17" w:rsidP="00C80C17">
      <w:r>
        <w:t>Dr. Martin Rosemann</w:t>
      </w:r>
    </w:p>
    <w:p w:rsidR="00C80C17" w:rsidRDefault="00C80C17" w:rsidP="00C80C17">
      <w:r>
        <w:t>Deutscher Bundestag</w:t>
      </w:r>
    </w:p>
    <w:p w:rsidR="00C80C17" w:rsidRDefault="00C80C17" w:rsidP="00C80C17">
      <w:r>
        <w:t>Platz der Republik 1</w:t>
      </w:r>
    </w:p>
    <w:p w:rsidR="00C80C17" w:rsidRDefault="00C80C17" w:rsidP="00C80C17">
      <w:r>
        <w:t>11011 Berlin</w:t>
      </w:r>
    </w:p>
    <w:p w:rsidR="00C80C17" w:rsidRDefault="00C80C17" w:rsidP="00C80C17">
      <w:hyperlink r:id="rId9" w:history="1">
        <w:r>
          <w:rPr>
            <w:rStyle w:val="Hyperlink"/>
          </w:rPr>
          <w:t>Martin.rosemann@bundestag.de</w:t>
        </w:r>
      </w:hyperlink>
    </w:p>
    <w:p w:rsidR="00352BB0" w:rsidRDefault="00352BB0" w:rsidP="00A93D2E">
      <w:pPr>
        <w:pStyle w:val="Rahmeninhalt"/>
        <w:tabs>
          <w:tab w:val="left" w:pos="142"/>
          <w:tab w:val="left" w:pos="1134"/>
          <w:tab w:val="center" w:pos="4536"/>
          <w:tab w:val="right" w:pos="9072"/>
        </w:tabs>
        <w:spacing w:before="240"/>
        <w:rPr>
          <w:rFonts w:ascii="Arial" w:hAnsi="Arial" w:cs="Arial"/>
          <w:sz w:val="20"/>
          <w:szCs w:val="20"/>
        </w:rPr>
      </w:pPr>
      <w:bookmarkStart w:id="0" w:name="_GoBack"/>
      <w:bookmarkEnd w:id="0"/>
    </w:p>
    <w:p w:rsidR="00352BB0" w:rsidRDefault="00352BB0" w:rsidP="00352BB0">
      <w:pPr>
        <w:pStyle w:val="Rahmeninhalt"/>
        <w:tabs>
          <w:tab w:val="left" w:pos="142"/>
          <w:tab w:val="left" w:pos="1134"/>
          <w:tab w:val="center" w:pos="4536"/>
          <w:tab w:val="right" w:pos="9072"/>
        </w:tabs>
        <w:rPr>
          <w:rFonts w:ascii="Arial" w:hAnsi="Arial" w:cs="Arial"/>
          <w:sz w:val="20"/>
          <w:szCs w:val="20"/>
        </w:rPr>
      </w:pPr>
    </w:p>
    <w:p w:rsidR="00352BB0" w:rsidRDefault="00352BB0" w:rsidP="00352BB0">
      <w:pPr>
        <w:pStyle w:val="Rahmeninhalt"/>
        <w:tabs>
          <w:tab w:val="left" w:pos="142"/>
          <w:tab w:val="left" w:pos="1134"/>
          <w:tab w:val="center" w:pos="4536"/>
          <w:tab w:val="right" w:pos="9072"/>
        </w:tabs>
        <w:rPr>
          <w:rFonts w:ascii="Arial" w:hAnsi="Arial" w:cs="Arial"/>
          <w:sz w:val="20"/>
          <w:szCs w:val="20"/>
        </w:rPr>
      </w:pPr>
    </w:p>
    <w:p w:rsidR="00352BB0" w:rsidRPr="003A14CA" w:rsidRDefault="00352BB0" w:rsidP="00352BB0">
      <w:pPr>
        <w:pStyle w:val="Rahmeninhalt"/>
        <w:tabs>
          <w:tab w:val="left" w:pos="142"/>
          <w:tab w:val="left" w:pos="1134"/>
          <w:tab w:val="center" w:pos="4536"/>
          <w:tab w:val="right" w:pos="9072"/>
        </w:tabs>
        <w:rPr>
          <w:rFonts w:ascii="Arial" w:hAnsi="Arial" w:cs="Arial"/>
          <w:sz w:val="20"/>
          <w:szCs w:val="20"/>
        </w:rPr>
      </w:pPr>
      <w:r w:rsidRPr="003A14CA">
        <w:rPr>
          <w:rFonts w:ascii="Arial" w:hAnsi="Arial" w:cs="Arial"/>
          <w:sz w:val="20"/>
          <w:szCs w:val="20"/>
        </w:rPr>
        <w:t>Sehr geehrte …,</w:t>
      </w:r>
    </w:p>
    <w:p w:rsidR="00352BB0" w:rsidRPr="00B439F7" w:rsidRDefault="00352BB0" w:rsidP="00352BB0">
      <w:pPr>
        <w:pStyle w:val="Rahmeninhalt"/>
        <w:tabs>
          <w:tab w:val="left" w:pos="142"/>
          <w:tab w:val="left" w:pos="1134"/>
          <w:tab w:val="center" w:pos="4536"/>
          <w:tab w:val="right" w:pos="9072"/>
        </w:tabs>
        <w:rPr>
          <w:rFonts w:ascii="Arial" w:hAnsi="Arial" w:cs="Arial"/>
          <w:sz w:val="20"/>
          <w:szCs w:val="20"/>
        </w:rPr>
      </w:pPr>
    </w:p>
    <w:p w:rsidR="00352BB0" w:rsidRDefault="00352BB0" w:rsidP="00352BB0">
      <w:pPr>
        <w:pStyle w:val="Text"/>
        <w:rPr>
          <w:rFonts w:ascii="Arial" w:eastAsia="Arial" w:hAnsi="Arial" w:cs="Arial"/>
          <w:sz w:val="20"/>
          <w:szCs w:val="20"/>
        </w:rPr>
      </w:pPr>
      <w:r>
        <w:rPr>
          <w:rFonts w:ascii="Arial" w:hAnsi="Arial"/>
          <w:sz w:val="20"/>
          <w:szCs w:val="20"/>
        </w:rPr>
        <w:t xml:space="preserve">die Lebensverhältnisse und die gesundheitliche Versorgung </w:t>
      </w:r>
      <w:r w:rsidR="00A93D2E">
        <w:rPr>
          <w:rFonts w:ascii="Arial" w:hAnsi="Arial"/>
          <w:sz w:val="20"/>
          <w:szCs w:val="20"/>
        </w:rPr>
        <w:t>der Geflüchteten</w:t>
      </w:r>
      <w:r>
        <w:rPr>
          <w:rFonts w:ascii="Arial" w:hAnsi="Arial"/>
          <w:sz w:val="20"/>
          <w:szCs w:val="20"/>
        </w:rPr>
        <w:t xml:space="preserve"> auf den griechischen </w:t>
      </w:r>
      <w:r>
        <w:rPr>
          <w:rFonts w:ascii="Arial" w:hAnsi="Arial"/>
          <w:sz w:val="20"/>
          <w:szCs w:val="20"/>
          <w:lang w:val="sv-SE"/>
        </w:rPr>
        <w:t>Ä</w:t>
      </w:r>
      <w:proofErr w:type="spellStart"/>
      <w:r>
        <w:rPr>
          <w:rFonts w:ascii="Arial" w:hAnsi="Arial"/>
          <w:sz w:val="20"/>
          <w:szCs w:val="20"/>
        </w:rPr>
        <w:t>gäis</w:t>
      </w:r>
      <w:proofErr w:type="spellEnd"/>
      <w:r>
        <w:rPr>
          <w:rFonts w:ascii="Arial" w:hAnsi="Arial"/>
          <w:sz w:val="20"/>
          <w:szCs w:val="20"/>
        </w:rPr>
        <w:t>-Inseln sind katastrophal und unmenschlich. Sie sind eine Schande für Europa. Sie gefährden nicht nur das Leben der Geflüchteten, sie beschädigen auch die humanistischen Grundlagen der Europäischen Union und jede</w:t>
      </w:r>
      <w:r w:rsidR="005143C9">
        <w:rPr>
          <w:rFonts w:ascii="Arial" w:hAnsi="Arial"/>
          <w:sz w:val="20"/>
          <w:szCs w:val="20"/>
        </w:rPr>
        <w:t xml:space="preserve">r </w:t>
      </w:r>
      <w:r>
        <w:rPr>
          <w:rFonts w:ascii="Arial" w:hAnsi="Arial"/>
          <w:sz w:val="20"/>
          <w:szCs w:val="20"/>
        </w:rPr>
        <w:t>einzelne</w:t>
      </w:r>
      <w:r w:rsidR="005143C9">
        <w:rPr>
          <w:rFonts w:ascii="Arial" w:hAnsi="Arial"/>
          <w:sz w:val="20"/>
          <w:szCs w:val="20"/>
        </w:rPr>
        <w:t xml:space="preserve">n </w:t>
      </w:r>
      <w:r>
        <w:rPr>
          <w:rFonts w:ascii="Arial" w:hAnsi="Arial"/>
          <w:sz w:val="20"/>
          <w:szCs w:val="20"/>
        </w:rPr>
        <w:t>Europäerin</w:t>
      </w:r>
      <w:r w:rsidR="005143C9">
        <w:rPr>
          <w:rFonts w:ascii="Arial" w:hAnsi="Arial"/>
          <w:sz w:val="20"/>
          <w:szCs w:val="20"/>
        </w:rPr>
        <w:t xml:space="preserve"> und jedes Europäers</w:t>
      </w:r>
      <w:r>
        <w:rPr>
          <w:rFonts w:ascii="Arial" w:hAnsi="Arial"/>
          <w:sz w:val="20"/>
          <w:szCs w:val="20"/>
        </w:rPr>
        <w:t>.</w:t>
      </w:r>
    </w:p>
    <w:p w:rsidR="00352BB0" w:rsidRDefault="00352BB0" w:rsidP="00352BB0">
      <w:pPr>
        <w:pStyle w:val="Text"/>
        <w:rPr>
          <w:rFonts w:ascii="Arial" w:eastAsia="Arial" w:hAnsi="Arial" w:cs="Arial"/>
          <w:sz w:val="20"/>
          <w:szCs w:val="20"/>
        </w:rPr>
      </w:pPr>
    </w:p>
    <w:p w:rsidR="00352BB0" w:rsidRDefault="00352BB0" w:rsidP="00352BB0">
      <w:pPr>
        <w:pStyle w:val="Text"/>
        <w:rPr>
          <w:rFonts w:ascii="Arial" w:eastAsia="Arial" w:hAnsi="Arial" w:cs="Arial"/>
          <w:sz w:val="20"/>
          <w:szCs w:val="20"/>
        </w:rPr>
      </w:pPr>
      <w:r>
        <w:rPr>
          <w:rFonts w:ascii="Arial" w:hAnsi="Arial"/>
          <w:sz w:val="20"/>
          <w:szCs w:val="20"/>
          <w:lang w:val="nl-NL"/>
        </w:rPr>
        <w:t>Die verheerenden Br</w:t>
      </w:r>
      <w:proofErr w:type="spellStart"/>
      <w:r>
        <w:rPr>
          <w:rFonts w:ascii="Arial" w:hAnsi="Arial"/>
          <w:sz w:val="20"/>
          <w:szCs w:val="20"/>
        </w:rPr>
        <w:t>ände</w:t>
      </w:r>
      <w:proofErr w:type="spellEnd"/>
      <w:r>
        <w:rPr>
          <w:rFonts w:ascii="Arial" w:hAnsi="Arial"/>
          <w:sz w:val="20"/>
          <w:szCs w:val="20"/>
        </w:rPr>
        <w:t xml:space="preserve"> im Flüchtlingslager Moria waren eine Katastrophe mit Ansage und machen es notwendig, umgehend politisch zu handeln. </w:t>
      </w:r>
    </w:p>
    <w:p w:rsidR="00352BB0" w:rsidRDefault="00352BB0" w:rsidP="00352BB0">
      <w:pPr>
        <w:pStyle w:val="Text"/>
        <w:rPr>
          <w:rFonts w:ascii="Arial" w:eastAsia="Arial" w:hAnsi="Arial" w:cs="Arial"/>
          <w:sz w:val="20"/>
          <w:szCs w:val="20"/>
        </w:rPr>
      </w:pPr>
    </w:p>
    <w:p w:rsidR="00352BB0" w:rsidRDefault="00352BB0" w:rsidP="00352BB0">
      <w:pPr>
        <w:pStyle w:val="Text"/>
        <w:rPr>
          <w:rFonts w:ascii="Arial" w:eastAsia="Arial" w:hAnsi="Arial" w:cs="Arial"/>
          <w:sz w:val="20"/>
          <w:szCs w:val="20"/>
        </w:rPr>
      </w:pPr>
      <w:r>
        <w:rPr>
          <w:rFonts w:ascii="Arial" w:hAnsi="Arial"/>
          <w:sz w:val="20"/>
          <w:szCs w:val="20"/>
        </w:rPr>
        <w:t>Wir m</w:t>
      </w:r>
      <w:r>
        <w:rPr>
          <w:rFonts w:ascii="Arial" w:hAnsi="Arial"/>
          <w:sz w:val="20"/>
          <w:szCs w:val="20"/>
          <w:lang w:val="sv-SE"/>
        </w:rPr>
        <w:t>ö</w:t>
      </w:r>
      <w:proofErr w:type="spellStart"/>
      <w:r>
        <w:rPr>
          <w:rFonts w:ascii="Arial" w:hAnsi="Arial"/>
          <w:sz w:val="20"/>
          <w:szCs w:val="20"/>
        </w:rPr>
        <w:t>chten</w:t>
      </w:r>
      <w:proofErr w:type="spellEnd"/>
      <w:r>
        <w:rPr>
          <w:rFonts w:ascii="Arial" w:hAnsi="Arial"/>
          <w:sz w:val="20"/>
          <w:szCs w:val="20"/>
        </w:rPr>
        <w:t xml:space="preserve"> Sie eindringlich bitten, mit einem interfraktionellen oder fraktionsübergreifenden Antrag des Deutschen Bundestages die Bundesregierung aufzufordern, aus dringenden humanitären Gründen alle Menschen aus den Flüchtlingslagern auf den griechischen </w:t>
      </w:r>
      <w:r>
        <w:rPr>
          <w:rFonts w:ascii="Arial" w:hAnsi="Arial"/>
          <w:sz w:val="20"/>
          <w:szCs w:val="20"/>
          <w:lang w:val="sv-SE"/>
        </w:rPr>
        <w:t>Ä</w:t>
      </w:r>
      <w:proofErr w:type="spellStart"/>
      <w:r>
        <w:rPr>
          <w:rFonts w:ascii="Arial" w:hAnsi="Arial"/>
          <w:sz w:val="20"/>
          <w:szCs w:val="20"/>
        </w:rPr>
        <w:t>gäis</w:t>
      </w:r>
      <w:proofErr w:type="spellEnd"/>
      <w:r>
        <w:rPr>
          <w:rFonts w:ascii="Arial" w:hAnsi="Arial"/>
          <w:sz w:val="20"/>
          <w:szCs w:val="20"/>
        </w:rPr>
        <w:t>-Inseln so schnell wie m</w:t>
      </w:r>
      <w:r>
        <w:rPr>
          <w:rFonts w:ascii="Arial" w:hAnsi="Arial"/>
          <w:sz w:val="20"/>
          <w:szCs w:val="20"/>
          <w:lang w:val="sv-SE"/>
        </w:rPr>
        <w:t>ö</w:t>
      </w:r>
      <w:r>
        <w:rPr>
          <w:rFonts w:ascii="Arial" w:hAnsi="Arial"/>
          <w:sz w:val="20"/>
          <w:szCs w:val="20"/>
        </w:rPr>
        <w:t xml:space="preserve">glich in Deutschland aufzunehmen. Die Notwendigkeit einer gemeinsamen europäischen Flüchtlingspolitik ist ganz unbestritten, bis heute fehlt sie leider. In dieser Frage zu einer </w:t>
      </w:r>
      <w:r>
        <w:rPr>
          <w:rFonts w:ascii="Arial" w:hAnsi="Arial"/>
          <w:sz w:val="20"/>
          <w:szCs w:val="20"/>
        </w:rPr>
        <w:lastRenderedPageBreak/>
        <w:t>Verständigung unter den EU-Mitgliedsstaaten zu kommen, wird umso leichter sein, wenn die wirtschaftlich stärkste Macht mit gutem Beispiel vorangeht.</w:t>
      </w:r>
    </w:p>
    <w:p w:rsidR="00352BB0" w:rsidRDefault="00352BB0" w:rsidP="00352BB0">
      <w:pPr>
        <w:pStyle w:val="Text"/>
        <w:rPr>
          <w:rFonts w:ascii="Arial" w:eastAsia="Arial" w:hAnsi="Arial" w:cs="Arial"/>
          <w:sz w:val="20"/>
          <w:szCs w:val="20"/>
        </w:rPr>
      </w:pPr>
    </w:p>
    <w:p w:rsidR="00352BB0" w:rsidRDefault="00352BB0" w:rsidP="00352BB0">
      <w:pPr>
        <w:pStyle w:val="Text"/>
        <w:rPr>
          <w:rFonts w:ascii="Arial" w:eastAsia="Arial" w:hAnsi="Arial" w:cs="Arial"/>
          <w:sz w:val="20"/>
          <w:szCs w:val="20"/>
        </w:rPr>
      </w:pPr>
      <w:r>
        <w:rPr>
          <w:rFonts w:ascii="Arial" w:hAnsi="Arial"/>
          <w:sz w:val="20"/>
          <w:szCs w:val="20"/>
        </w:rPr>
        <w:t xml:space="preserve">Besonders dringend ist es, die Aufnahme der Geflüchteten von der Insel Lesbos sofort zu </w:t>
      </w:r>
      <w:proofErr w:type="spellStart"/>
      <w:r>
        <w:rPr>
          <w:rFonts w:ascii="Arial" w:hAnsi="Arial"/>
          <w:sz w:val="20"/>
          <w:szCs w:val="20"/>
        </w:rPr>
        <w:t>erm</w:t>
      </w:r>
      <w:proofErr w:type="spellEnd"/>
      <w:r>
        <w:rPr>
          <w:rFonts w:ascii="Arial" w:hAnsi="Arial"/>
          <w:sz w:val="20"/>
          <w:szCs w:val="20"/>
          <w:lang w:val="sv-SE"/>
        </w:rPr>
        <w:t>ö</w:t>
      </w:r>
      <w:r>
        <w:rPr>
          <w:rFonts w:ascii="Arial" w:hAnsi="Arial"/>
          <w:sz w:val="20"/>
          <w:szCs w:val="20"/>
        </w:rPr>
        <w:t>glichen. </w:t>
      </w:r>
    </w:p>
    <w:p w:rsidR="00352BB0" w:rsidRDefault="00352BB0" w:rsidP="00352BB0">
      <w:pPr>
        <w:pStyle w:val="Text"/>
        <w:rPr>
          <w:rFonts w:ascii="Arial" w:eastAsia="Arial" w:hAnsi="Arial" w:cs="Arial"/>
          <w:sz w:val="20"/>
          <w:szCs w:val="20"/>
        </w:rPr>
      </w:pPr>
    </w:p>
    <w:p w:rsidR="00352BB0" w:rsidRDefault="00352BB0" w:rsidP="00352BB0">
      <w:pPr>
        <w:pStyle w:val="Text"/>
        <w:rPr>
          <w:rFonts w:ascii="Arial" w:eastAsia="Arial" w:hAnsi="Arial" w:cs="Arial"/>
          <w:sz w:val="20"/>
          <w:szCs w:val="20"/>
        </w:rPr>
      </w:pPr>
      <w:r>
        <w:rPr>
          <w:rFonts w:ascii="Arial" w:hAnsi="Arial"/>
          <w:sz w:val="20"/>
          <w:szCs w:val="20"/>
        </w:rPr>
        <w:t>Deutschland hat die Aufnahmekapazitäten und die finanziellen und personellen Kapazitäten, diese Menschen aufzunehmen. Daher muss die Bundesregierung jetzt handeln, um dieses Leiden und Sterben auf europäischem Boden endlich zu beenden. </w:t>
      </w:r>
    </w:p>
    <w:p w:rsidR="00352BB0" w:rsidRDefault="00352BB0" w:rsidP="00352BB0">
      <w:pPr>
        <w:pStyle w:val="Text"/>
        <w:rPr>
          <w:rFonts w:ascii="Arial" w:eastAsia="Arial" w:hAnsi="Arial" w:cs="Arial"/>
          <w:sz w:val="20"/>
          <w:szCs w:val="20"/>
        </w:rPr>
      </w:pPr>
    </w:p>
    <w:p w:rsidR="00352BB0" w:rsidRDefault="00352BB0" w:rsidP="00352BB0">
      <w:pPr>
        <w:pStyle w:val="Text"/>
        <w:rPr>
          <w:rFonts w:ascii="Arial" w:eastAsia="Arial" w:hAnsi="Arial" w:cs="Arial"/>
          <w:sz w:val="20"/>
          <w:szCs w:val="20"/>
        </w:rPr>
      </w:pPr>
      <w:r>
        <w:rPr>
          <w:rFonts w:ascii="Arial" w:hAnsi="Arial"/>
          <w:sz w:val="20"/>
          <w:szCs w:val="20"/>
        </w:rPr>
        <w:t>Im Begleitschreiben finden Sie eine ausführlichere Begründung, warum wir die Aufnahme unter anderem aus christlicher Perspektive für absolut unerlässlich halten.</w:t>
      </w:r>
    </w:p>
    <w:p w:rsidR="00352BB0" w:rsidRDefault="00352BB0" w:rsidP="00352BB0">
      <w:pPr>
        <w:pStyle w:val="Text"/>
        <w:rPr>
          <w:rFonts w:ascii="Arial" w:eastAsia="Arial" w:hAnsi="Arial" w:cs="Arial"/>
          <w:sz w:val="20"/>
          <w:szCs w:val="20"/>
        </w:rPr>
      </w:pPr>
    </w:p>
    <w:p w:rsidR="00352BB0" w:rsidRDefault="00352BB0" w:rsidP="00352BB0">
      <w:pPr>
        <w:pStyle w:val="Text"/>
        <w:rPr>
          <w:rFonts w:ascii="Arial" w:eastAsia="Arial" w:hAnsi="Arial" w:cs="Arial"/>
          <w:sz w:val="20"/>
          <w:szCs w:val="20"/>
        </w:rPr>
      </w:pPr>
      <w:r>
        <w:rPr>
          <w:rFonts w:ascii="Arial" w:hAnsi="Arial"/>
          <w:sz w:val="20"/>
          <w:szCs w:val="20"/>
        </w:rPr>
        <w:t xml:space="preserve">Über ein </w:t>
      </w:r>
      <w:proofErr w:type="spellStart"/>
      <w:r>
        <w:rPr>
          <w:rFonts w:ascii="Arial" w:hAnsi="Arial"/>
          <w:sz w:val="20"/>
          <w:szCs w:val="20"/>
        </w:rPr>
        <w:t>pers</w:t>
      </w:r>
      <w:proofErr w:type="spellEnd"/>
      <w:r>
        <w:rPr>
          <w:rFonts w:ascii="Arial" w:hAnsi="Arial"/>
          <w:sz w:val="20"/>
          <w:szCs w:val="20"/>
          <w:lang w:val="sv-SE"/>
        </w:rPr>
        <w:t>ö</w:t>
      </w:r>
      <w:proofErr w:type="spellStart"/>
      <w:r>
        <w:rPr>
          <w:rFonts w:ascii="Arial" w:hAnsi="Arial"/>
          <w:sz w:val="20"/>
          <w:szCs w:val="20"/>
        </w:rPr>
        <w:t>nliches</w:t>
      </w:r>
      <w:proofErr w:type="spellEnd"/>
      <w:r>
        <w:rPr>
          <w:rFonts w:ascii="Arial" w:hAnsi="Arial"/>
          <w:sz w:val="20"/>
          <w:szCs w:val="20"/>
        </w:rPr>
        <w:t xml:space="preserve"> Gespräch oder eine Antwort von Ihnen würden wir uns sehr freuen. </w:t>
      </w:r>
    </w:p>
    <w:p w:rsidR="00352BB0" w:rsidRDefault="00352BB0" w:rsidP="00352BB0">
      <w:pPr>
        <w:pStyle w:val="Text"/>
        <w:rPr>
          <w:rFonts w:ascii="Arial" w:eastAsia="Arial" w:hAnsi="Arial" w:cs="Arial"/>
          <w:sz w:val="20"/>
          <w:szCs w:val="20"/>
        </w:rPr>
      </w:pPr>
    </w:p>
    <w:p w:rsidR="00352BB0" w:rsidRPr="00B439F7" w:rsidRDefault="00352BB0" w:rsidP="00352BB0">
      <w:pPr>
        <w:pStyle w:val="Rahmeninhalt"/>
        <w:tabs>
          <w:tab w:val="left" w:pos="142"/>
          <w:tab w:val="left" w:pos="1134"/>
          <w:tab w:val="center" w:pos="4536"/>
          <w:tab w:val="right" w:pos="9072"/>
        </w:tabs>
        <w:rPr>
          <w:rFonts w:ascii="Arial" w:hAnsi="Arial" w:cs="Arial"/>
          <w:sz w:val="20"/>
          <w:szCs w:val="20"/>
        </w:rPr>
      </w:pPr>
      <w:r>
        <w:rPr>
          <w:rFonts w:ascii="Arial" w:hAnsi="Arial"/>
          <w:sz w:val="20"/>
          <w:szCs w:val="20"/>
        </w:rPr>
        <w:t>Mit freundlichen Grüßen</w:t>
      </w:r>
      <w:r w:rsidRPr="00B439F7">
        <w:rPr>
          <w:rFonts w:ascii="Arial" w:hAnsi="Arial" w:cs="Arial"/>
          <w:sz w:val="20"/>
          <w:szCs w:val="20"/>
        </w:rPr>
        <w:t xml:space="preserve"> </w:t>
      </w:r>
    </w:p>
    <w:p w:rsidR="00352BB0" w:rsidRPr="00B439F7" w:rsidRDefault="00352BB0" w:rsidP="00352BB0">
      <w:pPr>
        <w:pStyle w:val="Rahmeninhalt"/>
        <w:tabs>
          <w:tab w:val="left" w:pos="142"/>
          <w:tab w:val="left" w:pos="1134"/>
          <w:tab w:val="center" w:pos="4536"/>
          <w:tab w:val="right" w:pos="9072"/>
        </w:tabs>
        <w:rPr>
          <w:rFonts w:ascii="Arial" w:hAnsi="Arial" w:cs="Arial"/>
          <w:sz w:val="20"/>
          <w:szCs w:val="20"/>
        </w:rPr>
      </w:pPr>
    </w:p>
    <w:p w:rsidR="00352BB0" w:rsidRPr="00B439F7" w:rsidRDefault="00352BB0" w:rsidP="00352BB0">
      <w:pPr>
        <w:pStyle w:val="Rahmeninhalt"/>
        <w:tabs>
          <w:tab w:val="left" w:pos="142"/>
          <w:tab w:val="left" w:pos="1134"/>
          <w:tab w:val="center" w:pos="4536"/>
          <w:tab w:val="right" w:pos="9072"/>
        </w:tabs>
        <w:rPr>
          <w:rFonts w:ascii="Arial" w:hAnsi="Arial" w:cs="Arial"/>
          <w:sz w:val="20"/>
          <w:szCs w:val="20"/>
        </w:rPr>
      </w:pPr>
    </w:p>
    <w:p w:rsidR="00352BB0" w:rsidRPr="00B439F7" w:rsidRDefault="00352BB0" w:rsidP="00352BB0">
      <w:pPr>
        <w:pStyle w:val="Rahmeninhalt"/>
        <w:tabs>
          <w:tab w:val="left" w:pos="142"/>
          <w:tab w:val="left" w:pos="1134"/>
          <w:tab w:val="center" w:pos="4536"/>
          <w:tab w:val="right" w:pos="9072"/>
        </w:tabs>
        <w:rPr>
          <w:rFonts w:ascii="Arial" w:hAnsi="Arial" w:cs="Arial"/>
          <w:sz w:val="20"/>
          <w:szCs w:val="20"/>
        </w:rPr>
      </w:pPr>
    </w:p>
    <w:p w:rsidR="00352BB0" w:rsidRPr="00B439F7" w:rsidRDefault="00352BB0" w:rsidP="00352BB0">
      <w:pPr>
        <w:pStyle w:val="Rahmeninhalt"/>
        <w:tabs>
          <w:tab w:val="left" w:pos="142"/>
          <w:tab w:val="left" w:pos="1134"/>
          <w:tab w:val="center" w:pos="4536"/>
          <w:tab w:val="right" w:pos="9072"/>
        </w:tabs>
        <w:rPr>
          <w:rFonts w:ascii="Arial" w:hAnsi="Arial" w:cs="Arial"/>
          <w:sz w:val="20"/>
          <w:szCs w:val="20"/>
        </w:rPr>
      </w:pPr>
    </w:p>
    <w:p w:rsidR="00352BB0" w:rsidRPr="00B439F7" w:rsidRDefault="00352BB0" w:rsidP="00352BB0">
      <w:pPr>
        <w:pStyle w:val="Rahmeninhalt"/>
        <w:tabs>
          <w:tab w:val="left" w:pos="142"/>
          <w:tab w:val="left" w:pos="1134"/>
          <w:tab w:val="center" w:pos="4536"/>
          <w:tab w:val="right" w:pos="9072"/>
        </w:tabs>
        <w:rPr>
          <w:rFonts w:ascii="Arial" w:hAnsi="Arial" w:cs="Arial"/>
          <w:sz w:val="20"/>
          <w:szCs w:val="20"/>
        </w:rPr>
      </w:pPr>
    </w:p>
    <w:p w:rsidR="00352BB0" w:rsidRPr="00B439F7" w:rsidRDefault="00352BB0" w:rsidP="00352BB0">
      <w:pPr>
        <w:pStyle w:val="Rahmeninhalt"/>
        <w:tabs>
          <w:tab w:val="left" w:pos="142"/>
          <w:tab w:val="left" w:pos="1134"/>
          <w:tab w:val="center" w:pos="4536"/>
          <w:tab w:val="right" w:pos="9072"/>
        </w:tabs>
        <w:rPr>
          <w:rFonts w:ascii="Arial" w:hAnsi="Arial" w:cs="Arial"/>
          <w:sz w:val="20"/>
          <w:szCs w:val="20"/>
        </w:rPr>
      </w:pPr>
    </w:p>
    <w:p w:rsidR="00352BB0" w:rsidRPr="00B439F7" w:rsidRDefault="00352BB0" w:rsidP="00352BB0">
      <w:pPr>
        <w:pStyle w:val="Rahmeninhalt"/>
        <w:tabs>
          <w:tab w:val="left" w:pos="142"/>
          <w:tab w:val="left" w:pos="1134"/>
          <w:tab w:val="center" w:pos="4536"/>
          <w:tab w:val="right" w:pos="9072"/>
        </w:tabs>
        <w:rPr>
          <w:rFonts w:ascii="Arial" w:hAnsi="Arial" w:cs="Arial"/>
          <w:sz w:val="20"/>
          <w:szCs w:val="20"/>
        </w:rPr>
      </w:pPr>
    </w:p>
    <w:p w:rsidR="00352BB0" w:rsidRPr="00B439F7" w:rsidRDefault="00352BB0" w:rsidP="00352BB0">
      <w:pPr>
        <w:pStyle w:val="Rahmeninhalt"/>
        <w:tabs>
          <w:tab w:val="left" w:pos="142"/>
          <w:tab w:val="left" w:pos="1134"/>
          <w:tab w:val="center" w:pos="4536"/>
          <w:tab w:val="right" w:pos="9072"/>
        </w:tabs>
        <w:rPr>
          <w:rFonts w:ascii="Arial" w:hAnsi="Arial" w:cs="Arial"/>
          <w:sz w:val="20"/>
          <w:szCs w:val="20"/>
        </w:rPr>
      </w:pPr>
    </w:p>
    <w:p w:rsidR="00352BB0" w:rsidRPr="00B439F7" w:rsidRDefault="00352BB0" w:rsidP="00352BB0">
      <w:pPr>
        <w:pStyle w:val="Rahmeninhalt"/>
        <w:tabs>
          <w:tab w:val="left" w:pos="142"/>
          <w:tab w:val="left" w:pos="1134"/>
          <w:tab w:val="center" w:pos="4536"/>
          <w:tab w:val="right" w:pos="9072"/>
        </w:tabs>
        <w:rPr>
          <w:rFonts w:ascii="Arial" w:hAnsi="Arial" w:cs="Arial"/>
          <w:sz w:val="20"/>
          <w:szCs w:val="20"/>
        </w:rPr>
      </w:pPr>
    </w:p>
    <w:p w:rsidR="00352BB0" w:rsidRPr="00B439F7" w:rsidRDefault="00352BB0" w:rsidP="00352BB0">
      <w:pPr>
        <w:pStyle w:val="Rahmeninhalt"/>
        <w:tabs>
          <w:tab w:val="left" w:pos="142"/>
          <w:tab w:val="left" w:pos="1134"/>
          <w:tab w:val="center" w:pos="4536"/>
          <w:tab w:val="right" w:pos="9072"/>
        </w:tabs>
        <w:rPr>
          <w:rFonts w:ascii="Arial" w:hAnsi="Arial" w:cs="Arial"/>
          <w:sz w:val="20"/>
          <w:szCs w:val="20"/>
        </w:rPr>
      </w:pPr>
    </w:p>
    <w:p w:rsidR="00352BB0" w:rsidRPr="00B439F7" w:rsidRDefault="00352BB0" w:rsidP="00352BB0">
      <w:pPr>
        <w:pStyle w:val="Rahmeninhalt"/>
        <w:tabs>
          <w:tab w:val="left" w:pos="142"/>
          <w:tab w:val="left" w:pos="1134"/>
          <w:tab w:val="center" w:pos="4536"/>
          <w:tab w:val="right" w:pos="9072"/>
        </w:tabs>
        <w:rPr>
          <w:rFonts w:ascii="Arial" w:hAnsi="Arial" w:cs="Arial"/>
          <w:sz w:val="20"/>
          <w:szCs w:val="20"/>
        </w:rPr>
      </w:pPr>
    </w:p>
    <w:p w:rsidR="00352BB0" w:rsidRPr="00B439F7" w:rsidRDefault="00352BB0" w:rsidP="00352BB0">
      <w:pPr>
        <w:pStyle w:val="Rahmeninhalt"/>
        <w:tabs>
          <w:tab w:val="left" w:pos="142"/>
          <w:tab w:val="left" w:pos="1134"/>
          <w:tab w:val="center" w:pos="4536"/>
          <w:tab w:val="right" w:pos="9072"/>
        </w:tabs>
        <w:rPr>
          <w:rFonts w:ascii="Arial" w:hAnsi="Arial" w:cs="Arial"/>
          <w:sz w:val="20"/>
          <w:szCs w:val="20"/>
        </w:rPr>
      </w:pPr>
    </w:p>
    <w:p w:rsidR="00352BB0" w:rsidRDefault="00352BB0" w:rsidP="00352BB0">
      <w:pPr>
        <w:rPr>
          <w:rFonts w:ascii="Arial" w:hAnsi="Arial" w:cs="Arial"/>
        </w:rPr>
      </w:pPr>
    </w:p>
    <w:p w:rsidR="00352BB0" w:rsidRDefault="00352BB0" w:rsidP="00352BB0">
      <w:pPr>
        <w:rPr>
          <w:rFonts w:ascii="Arial" w:hAnsi="Arial" w:cs="Arial"/>
        </w:rPr>
      </w:pPr>
    </w:p>
    <w:p w:rsidR="00352BB0" w:rsidRDefault="00352BB0" w:rsidP="00352BB0">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160" w:line="259" w:lineRule="auto"/>
        <w:rPr>
          <w:rFonts w:ascii="Arial" w:eastAsia="Arial" w:hAnsi="Arial" w:cs="Arial"/>
          <w:b/>
          <w:bCs/>
          <w:u w:color="000000"/>
        </w:rPr>
      </w:pPr>
      <w:r>
        <w:rPr>
          <w:rFonts w:ascii="Arial" w:hAnsi="Arial"/>
          <w:b/>
          <w:bCs/>
          <w:u w:color="000000"/>
        </w:rPr>
        <w:t xml:space="preserve">Dringender denn je: </w:t>
      </w:r>
      <w:r>
        <w:rPr>
          <w:rFonts w:ascii="Arial" w:hAnsi="Arial"/>
          <w:b/>
          <w:bCs/>
          <w:u w:color="000000"/>
        </w:rPr>
        <w:br/>
        <w:t xml:space="preserve">Aufnahme geflüchteter Menschen von den griechischen Inseln JETZT! </w:t>
      </w:r>
    </w:p>
    <w:p w:rsidR="00352BB0" w:rsidRDefault="00352BB0" w:rsidP="00352BB0">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160" w:line="259" w:lineRule="auto"/>
        <w:rPr>
          <w:rFonts w:ascii="Arial" w:eastAsia="Arial" w:hAnsi="Arial" w:cs="Arial"/>
          <w:sz w:val="20"/>
          <w:szCs w:val="20"/>
          <w:u w:color="000000"/>
        </w:rPr>
      </w:pPr>
      <w:r>
        <w:rPr>
          <w:rFonts w:ascii="Arial" w:hAnsi="Arial"/>
          <w:b/>
          <w:bCs/>
          <w:sz w:val="20"/>
          <w:szCs w:val="20"/>
          <w:u w:color="000000"/>
        </w:rPr>
        <w:t>Menschen aus Moria sofort evakuieren</w:t>
      </w:r>
      <w:r>
        <w:rPr>
          <w:rFonts w:ascii="Arial" w:eastAsia="Arial" w:hAnsi="Arial" w:cs="Arial"/>
          <w:b/>
          <w:bCs/>
          <w:sz w:val="20"/>
          <w:szCs w:val="20"/>
          <w:u w:color="000000"/>
        </w:rPr>
        <w:br/>
      </w:r>
      <w:r>
        <w:rPr>
          <w:rFonts w:ascii="Arial" w:hAnsi="Arial"/>
          <w:sz w:val="20"/>
          <w:szCs w:val="20"/>
          <w:u w:color="000000"/>
        </w:rPr>
        <w:t>Die verheerenden Brände, die das Flüchtlingslager Moria auf Lesbos praktisch vollkommen zerstört haben, waren eine Katastrophe mit Ansage. Schutzsuchende Menschen leben in Moria teilweise seit Jahren unter menschenunwürdigen Bedingungen in einem völlig überfüllten Camp, ohne richtige Gesundheitsversorgung und ohne jegliche Perspektive. Die erste</w:t>
      </w:r>
      <w:r w:rsidR="005143C9">
        <w:rPr>
          <w:rFonts w:ascii="Arial" w:hAnsi="Arial"/>
          <w:sz w:val="20"/>
          <w:szCs w:val="20"/>
          <w:u w:color="000000"/>
        </w:rPr>
        <w:t>n</w:t>
      </w:r>
      <w:r>
        <w:rPr>
          <w:rFonts w:ascii="Arial" w:hAnsi="Arial"/>
          <w:sz w:val="20"/>
          <w:szCs w:val="20"/>
          <w:u w:color="000000"/>
        </w:rPr>
        <w:t xml:space="preserve"> Corona-Infektion</w:t>
      </w:r>
      <w:r w:rsidR="005143C9">
        <w:rPr>
          <w:rFonts w:ascii="Arial" w:hAnsi="Arial"/>
          <w:sz w:val="20"/>
          <w:szCs w:val="20"/>
          <w:u w:color="000000"/>
        </w:rPr>
        <w:t>en</w:t>
      </w:r>
      <w:r>
        <w:rPr>
          <w:rFonts w:ascii="Arial" w:hAnsi="Arial"/>
          <w:sz w:val="20"/>
          <w:szCs w:val="20"/>
          <w:u w:color="000000"/>
        </w:rPr>
        <w:t xml:space="preserve"> in Moria ha</w:t>
      </w:r>
      <w:r w:rsidR="005143C9">
        <w:rPr>
          <w:rFonts w:ascii="Arial" w:hAnsi="Arial"/>
          <w:sz w:val="20"/>
          <w:szCs w:val="20"/>
          <w:u w:color="000000"/>
        </w:rPr>
        <w:t>ben</w:t>
      </w:r>
      <w:r>
        <w:rPr>
          <w:rFonts w:ascii="Arial" w:hAnsi="Arial"/>
          <w:sz w:val="20"/>
          <w:szCs w:val="20"/>
          <w:u w:color="000000"/>
        </w:rPr>
        <w:t xml:space="preserve"> die Lage weiter verschlimmert. An Infektionsschutz </w:t>
      </w:r>
      <w:r w:rsidR="005143C9">
        <w:rPr>
          <w:rFonts w:ascii="Arial" w:hAnsi="Arial"/>
          <w:sz w:val="20"/>
          <w:szCs w:val="20"/>
          <w:u w:color="000000"/>
        </w:rPr>
        <w:t xml:space="preserve">war bereits zuvor </w:t>
      </w:r>
      <w:r>
        <w:rPr>
          <w:rFonts w:ascii="Arial" w:hAnsi="Arial"/>
          <w:sz w:val="20"/>
          <w:szCs w:val="20"/>
          <w:u w:color="000000"/>
        </w:rPr>
        <w:t xml:space="preserve">in </w:t>
      </w:r>
      <w:r w:rsidR="005143C9">
        <w:rPr>
          <w:rFonts w:ascii="Arial" w:hAnsi="Arial"/>
          <w:sz w:val="20"/>
          <w:szCs w:val="20"/>
          <w:u w:color="000000"/>
        </w:rPr>
        <w:t>d</w:t>
      </w:r>
      <w:r>
        <w:rPr>
          <w:rFonts w:ascii="Arial" w:hAnsi="Arial"/>
          <w:sz w:val="20"/>
          <w:szCs w:val="20"/>
          <w:u w:color="000000"/>
        </w:rPr>
        <w:t xml:space="preserve">em abgeriegelten Lager mit einer Wasserstelle für 1.300 Menschen nicht zu denken. </w:t>
      </w:r>
      <w:r w:rsidR="005143C9">
        <w:rPr>
          <w:rFonts w:ascii="Arial" w:hAnsi="Arial"/>
          <w:sz w:val="20"/>
          <w:szCs w:val="20"/>
          <w:u w:color="000000"/>
        </w:rPr>
        <w:t xml:space="preserve">Unter den aktuellen Bedingungen sind Hygienemaßnahmen völlig unmöglich. </w:t>
      </w:r>
      <w:r>
        <w:rPr>
          <w:rFonts w:ascii="Arial" w:hAnsi="Arial"/>
          <w:sz w:val="20"/>
          <w:szCs w:val="20"/>
          <w:u w:color="000000"/>
        </w:rPr>
        <w:t>Diese menschenunwürdige</w:t>
      </w:r>
      <w:r w:rsidR="005143C9">
        <w:rPr>
          <w:rFonts w:ascii="Arial" w:hAnsi="Arial"/>
          <w:sz w:val="20"/>
          <w:szCs w:val="20"/>
          <w:u w:color="000000"/>
        </w:rPr>
        <w:t xml:space="preserve"> Situation </w:t>
      </w:r>
      <w:r>
        <w:rPr>
          <w:rFonts w:ascii="Arial" w:hAnsi="Arial"/>
          <w:sz w:val="20"/>
          <w:szCs w:val="20"/>
          <w:u w:color="000000"/>
        </w:rPr>
        <w:t>in de</w:t>
      </w:r>
      <w:r w:rsidR="005143C9">
        <w:rPr>
          <w:rFonts w:ascii="Arial" w:hAnsi="Arial"/>
          <w:sz w:val="20"/>
          <w:szCs w:val="20"/>
          <w:u w:color="000000"/>
        </w:rPr>
        <w:t>n</w:t>
      </w:r>
      <w:r>
        <w:rPr>
          <w:rFonts w:ascii="Arial" w:hAnsi="Arial"/>
          <w:sz w:val="20"/>
          <w:szCs w:val="20"/>
          <w:u w:color="000000"/>
        </w:rPr>
        <w:t xml:space="preserve"> Lager</w:t>
      </w:r>
      <w:r w:rsidR="005143C9">
        <w:rPr>
          <w:rFonts w:ascii="Arial" w:hAnsi="Arial"/>
          <w:sz w:val="20"/>
          <w:szCs w:val="20"/>
          <w:u w:color="000000"/>
        </w:rPr>
        <w:t>n</w:t>
      </w:r>
      <w:r>
        <w:rPr>
          <w:rFonts w:ascii="Arial" w:hAnsi="Arial"/>
          <w:sz w:val="20"/>
          <w:szCs w:val="20"/>
          <w:u w:color="000000"/>
        </w:rPr>
        <w:t xml:space="preserve"> </w:t>
      </w:r>
      <w:r w:rsidR="005143C9">
        <w:rPr>
          <w:rFonts w:ascii="Arial" w:hAnsi="Arial"/>
          <w:sz w:val="20"/>
          <w:szCs w:val="20"/>
          <w:u w:color="000000"/>
        </w:rPr>
        <w:t xml:space="preserve">auf europäischem Boden </w:t>
      </w:r>
      <w:r>
        <w:rPr>
          <w:rFonts w:ascii="Arial" w:hAnsi="Arial"/>
          <w:sz w:val="20"/>
          <w:szCs w:val="20"/>
          <w:u w:color="000000"/>
        </w:rPr>
        <w:t xml:space="preserve">sind eine Schande für </w:t>
      </w:r>
      <w:r w:rsidR="005143C9">
        <w:rPr>
          <w:rFonts w:ascii="Arial" w:hAnsi="Arial"/>
          <w:sz w:val="20"/>
          <w:szCs w:val="20"/>
          <w:u w:color="000000"/>
        </w:rPr>
        <w:t>die Europäische Gemeinschaft.</w:t>
      </w:r>
      <w:r>
        <w:rPr>
          <w:rFonts w:ascii="Arial" w:hAnsi="Arial"/>
          <w:sz w:val="20"/>
          <w:szCs w:val="20"/>
          <w:u w:color="000000"/>
        </w:rPr>
        <w:t xml:space="preserve">  </w:t>
      </w:r>
    </w:p>
    <w:p w:rsidR="00352BB0" w:rsidRDefault="00352BB0" w:rsidP="00352BB0">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160" w:line="259" w:lineRule="auto"/>
        <w:rPr>
          <w:rFonts w:ascii="Arial" w:eastAsia="Arial" w:hAnsi="Arial" w:cs="Arial"/>
          <w:sz w:val="20"/>
          <w:szCs w:val="20"/>
          <w:u w:color="000000"/>
        </w:rPr>
      </w:pPr>
      <w:r>
        <w:rPr>
          <w:rFonts w:ascii="Arial" w:hAnsi="Arial"/>
          <w:sz w:val="20"/>
          <w:szCs w:val="20"/>
          <w:u w:color="000000"/>
        </w:rPr>
        <w:t xml:space="preserve">13.000 Menschen haben jetzt </w:t>
      </w:r>
      <w:r w:rsidR="005143C9">
        <w:rPr>
          <w:rFonts w:ascii="Arial" w:hAnsi="Arial"/>
          <w:sz w:val="20"/>
          <w:szCs w:val="20"/>
          <w:u w:color="000000"/>
        </w:rPr>
        <w:t xml:space="preserve">auf Lesbos überhaupt </w:t>
      </w:r>
      <w:r>
        <w:rPr>
          <w:rFonts w:ascii="Arial" w:hAnsi="Arial"/>
          <w:sz w:val="20"/>
          <w:szCs w:val="20"/>
          <w:u w:color="000000"/>
        </w:rPr>
        <w:t xml:space="preserve">keine Unterkunft mehr und fürchten darüber hinaus die Infektion mit dem </w:t>
      </w:r>
      <w:proofErr w:type="spellStart"/>
      <w:r>
        <w:rPr>
          <w:rFonts w:ascii="Arial" w:hAnsi="Arial"/>
          <w:sz w:val="20"/>
          <w:szCs w:val="20"/>
          <w:u w:color="000000"/>
        </w:rPr>
        <w:t>Coronavirus</w:t>
      </w:r>
      <w:proofErr w:type="spellEnd"/>
      <w:r>
        <w:rPr>
          <w:rFonts w:ascii="Arial" w:hAnsi="Arial"/>
          <w:sz w:val="20"/>
          <w:szCs w:val="20"/>
          <w:u w:color="000000"/>
        </w:rPr>
        <w:t xml:space="preserve">. Sie müssen sofort nach Deutschland ausgeflogen werden. Etliche Kommunen und einzelne Bundesländer haben sich schon lange zur Aufnahme bereit erklärt. Die Aufnahmekapazitäten sind da, denn 2015 wurden Kapazitäten geschaffen, die jetzt ungenutzt sind. Auch die Rechtslage ist eindeutig: Sowohl das Selbsteintrittsrecht nach Dublin-III-Verordnung Art. 17 als auch die humanitäre Aufnahme nach § 23, Abs. 1 und 2 Aufenthaltsgesetz bieten die Möglichkeit, innerhalb der EU freiwillig Geflüchtete aufzunehmen. </w:t>
      </w:r>
    </w:p>
    <w:p w:rsidR="00352BB0" w:rsidRDefault="00352BB0" w:rsidP="00352BB0">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160" w:line="259" w:lineRule="auto"/>
        <w:rPr>
          <w:rFonts w:ascii="Arial" w:eastAsia="Arial" w:hAnsi="Arial" w:cs="Arial"/>
          <w:sz w:val="20"/>
          <w:szCs w:val="20"/>
          <w:u w:color="000000"/>
        </w:rPr>
      </w:pPr>
      <w:r>
        <w:rPr>
          <w:rFonts w:ascii="Arial" w:hAnsi="Arial"/>
          <w:sz w:val="20"/>
          <w:szCs w:val="20"/>
          <w:u w:color="000000"/>
        </w:rPr>
        <w:t xml:space="preserve">Moria ist seit Jahren Sinnbild einer verfehlten und gescheiterten EU-Migrations- und Asylpolitik. Jetzt gilt es zunächst den Geflüchteten in ihrer Not zu helfen und die Menschen aufzunehmen. Deutschland und die europäischen Mitgliedsstaaten sind hier in der Verantwortung, da sie durch das »Hotspot«-System diese unhaltbaren Zustände erst geschaffen haben. </w:t>
      </w:r>
    </w:p>
    <w:p w:rsidR="00352BB0" w:rsidRDefault="00352BB0" w:rsidP="00352BB0">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160" w:line="259" w:lineRule="auto"/>
        <w:rPr>
          <w:rFonts w:ascii="Arial" w:eastAsia="Arial" w:hAnsi="Arial" w:cs="Arial"/>
          <w:sz w:val="20"/>
          <w:szCs w:val="20"/>
          <w:u w:color="000000"/>
        </w:rPr>
      </w:pPr>
      <w:r>
        <w:rPr>
          <w:rFonts w:ascii="Arial" w:hAnsi="Arial"/>
          <w:b/>
          <w:bCs/>
          <w:sz w:val="20"/>
          <w:szCs w:val="20"/>
          <w:u w:color="000000"/>
        </w:rPr>
        <w:t>Schnelle humanitäre Lösung für alle »Hotspots« auf den griechischen Inseln nötig</w:t>
      </w:r>
      <w:r>
        <w:rPr>
          <w:rFonts w:ascii="Arial" w:eastAsia="Arial" w:hAnsi="Arial" w:cs="Arial"/>
          <w:b/>
          <w:bCs/>
          <w:sz w:val="20"/>
          <w:szCs w:val="20"/>
          <w:u w:color="000000"/>
        </w:rPr>
        <w:br/>
      </w:r>
      <w:r>
        <w:rPr>
          <w:rFonts w:ascii="Arial" w:hAnsi="Arial"/>
          <w:sz w:val="20"/>
          <w:szCs w:val="20"/>
          <w:u w:color="000000"/>
        </w:rPr>
        <w:t xml:space="preserve">Moria steht aktuell im öffentlichen Fokus, doch die Zustände in den Lagern auf den anderen </w:t>
      </w:r>
      <w:r>
        <w:rPr>
          <w:rFonts w:ascii="Arial" w:hAnsi="Arial"/>
          <w:sz w:val="20"/>
          <w:szCs w:val="20"/>
          <w:u w:color="000000"/>
        </w:rPr>
        <w:lastRenderedPageBreak/>
        <w:t xml:space="preserve">griechischen Ägäis-Inseln sind ebenfalls nicht hinnehmbar. Deshalb muss auch für die Flüchtlingslager auf den Inseln Samos, </w:t>
      </w:r>
      <w:proofErr w:type="spellStart"/>
      <w:r>
        <w:rPr>
          <w:rFonts w:ascii="Arial" w:hAnsi="Arial"/>
          <w:sz w:val="20"/>
          <w:szCs w:val="20"/>
          <w:u w:color="000000"/>
        </w:rPr>
        <w:t>Chios</w:t>
      </w:r>
      <w:proofErr w:type="spellEnd"/>
      <w:r>
        <w:rPr>
          <w:rFonts w:ascii="Arial" w:hAnsi="Arial"/>
          <w:sz w:val="20"/>
          <w:szCs w:val="20"/>
          <w:u w:color="000000"/>
        </w:rPr>
        <w:t xml:space="preserve">, Kos und </w:t>
      </w:r>
      <w:proofErr w:type="spellStart"/>
      <w:r>
        <w:rPr>
          <w:rFonts w:ascii="Arial" w:hAnsi="Arial"/>
          <w:sz w:val="20"/>
          <w:szCs w:val="20"/>
          <w:u w:color="000000"/>
        </w:rPr>
        <w:t>Leros</w:t>
      </w:r>
      <w:proofErr w:type="spellEnd"/>
      <w:r>
        <w:rPr>
          <w:rFonts w:ascii="Arial" w:hAnsi="Arial"/>
          <w:sz w:val="20"/>
          <w:szCs w:val="20"/>
          <w:u w:color="000000"/>
        </w:rPr>
        <w:t xml:space="preserve"> schnell eine humanitäre Lösung gefunden werden. In dem auf 650 Menschen ausgerichteten Camp auf Samos leben aktuell 5.500 Geflüchtete. Schimmeliges Essen und langes Warten an der Wasserausgabe stehen an der Tagesordnung. Im Flüchtlingslager </w:t>
      </w:r>
      <w:proofErr w:type="spellStart"/>
      <w:r>
        <w:rPr>
          <w:rFonts w:ascii="Arial" w:hAnsi="Arial"/>
          <w:sz w:val="20"/>
          <w:szCs w:val="20"/>
          <w:u w:color="000000"/>
        </w:rPr>
        <w:t>Vial</w:t>
      </w:r>
      <w:proofErr w:type="spellEnd"/>
      <w:r>
        <w:rPr>
          <w:rFonts w:ascii="Arial" w:hAnsi="Arial"/>
          <w:sz w:val="20"/>
          <w:szCs w:val="20"/>
          <w:u w:color="000000"/>
        </w:rPr>
        <w:t xml:space="preserve"> auf </w:t>
      </w:r>
      <w:proofErr w:type="spellStart"/>
      <w:r>
        <w:rPr>
          <w:rFonts w:ascii="Arial" w:hAnsi="Arial"/>
          <w:sz w:val="20"/>
          <w:szCs w:val="20"/>
          <w:u w:color="000000"/>
        </w:rPr>
        <w:t>Chios</w:t>
      </w:r>
      <w:proofErr w:type="spellEnd"/>
      <w:r>
        <w:rPr>
          <w:rFonts w:ascii="Arial" w:hAnsi="Arial"/>
          <w:sz w:val="20"/>
          <w:szCs w:val="20"/>
          <w:u w:color="000000"/>
        </w:rPr>
        <w:t xml:space="preserve"> sieht es ähnlich aus. </w:t>
      </w:r>
    </w:p>
    <w:p w:rsidR="00352BB0" w:rsidRDefault="00352BB0" w:rsidP="00352BB0">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160" w:line="259" w:lineRule="auto"/>
        <w:rPr>
          <w:rFonts w:ascii="Arial" w:eastAsia="Arial" w:hAnsi="Arial" w:cs="Arial"/>
          <w:sz w:val="20"/>
          <w:szCs w:val="20"/>
          <w:u w:color="000000"/>
        </w:rPr>
      </w:pPr>
      <w:r>
        <w:rPr>
          <w:rFonts w:ascii="Arial" w:hAnsi="Arial"/>
          <w:sz w:val="20"/>
          <w:szCs w:val="20"/>
          <w:u w:color="000000"/>
        </w:rPr>
        <w:t xml:space="preserve">Bundeskanzlerin und Bundesinnenminister drängen zurecht auf eine gemeinsame europäische Herangehensweise. Doch diese politische Debatte darf nicht auf dem Rücken schutzsuchender Menschen ausgetragen werden. Geflüchtete Menschen – ob Familien oder Alleinreisende – haben ein Recht auf Schutz und ein Leben in Würde. Die Aufnahme </w:t>
      </w:r>
      <w:r w:rsidR="00FA5D96">
        <w:rPr>
          <w:rFonts w:ascii="Arial" w:hAnsi="Arial"/>
          <w:sz w:val="20"/>
          <w:szCs w:val="20"/>
          <w:u w:color="000000"/>
        </w:rPr>
        <w:t xml:space="preserve">von 400 unbegleiteten Kindern </w:t>
      </w:r>
      <w:r>
        <w:rPr>
          <w:rFonts w:ascii="Arial" w:hAnsi="Arial"/>
          <w:sz w:val="20"/>
          <w:szCs w:val="20"/>
          <w:u w:color="000000"/>
        </w:rPr>
        <w:t xml:space="preserve">und ihrer Familien ist angesichts der dramatischen Situation auf den griechischen Inseln nicht mehr als ein Tropfen auf den heißen Stein. </w:t>
      </w:r>
    </w:p>
    <w:p w:rsidR="00352BB0" w:rsidRDefault="00352BB0" w:rsidP="00352BB0">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w:eastAsia="Arial" w:hAnsi="Arial" w:cs="Arial"/>
          <w:sz w:val="20"/>
          <w:szCs w:val="20"/>
          <w:u w:color="000000"/>
        </w:rPr>
      </w:pPr>
      <w:r>
        <w:rPr>
          <w:rFonts w:ascii="Arial" w:hAnsi="Arial"/>
          <w:sz w:val="20"/>
          <w:szCs w:val="20"/>
          <w:u w:color="000000"/>
        </w:rPr>
        <w:t xml:space="preserve">Papst Franziskus wies bereits 2016 auf die besondere Verantwortung der EU hin: »Europa ist die Heimat der Menschenrechte und wer auch immer seinen Fuß auf europäischen </w:t>
      </w:r>
      <w:r>
        <w:rPr>
          <w:rFonts w:ascii="Arial" w:hAnsi="Arial"/>
          <w:spacing w:val="-1"/>
          <w:sz w:val="20"/>
          <w:szCs w:val="20"/>
          <w:u w:color="000000"/>
        </w:rPr>
        <w:t>Boden setzt, müsste das spüren können«. Auch der Vorsitzende der EU-Bischofskommission</w:t>
      </w:r>
      <w:r>
        <w:rPr>
          <w:rFonts w:ascii="Arial" w:hAnsi="Arial"/>
          <w:sz w:val="20"/>
          <w:szCs w:val="20"/>
          <w:u w:color="000000"/>
        </w:rPr>
        <w:t xml:space="preserve"> COMECE, Kardinal Jean-Claude </w:t>
      </w:r>
      <w:proofErr w:type="spellStart"/>
      <w:r>
        <w:rPr>
          <w:rFonts w:ascii="Arial" w:hAnsi="Arial"/>
          <w:sz w:val="20"/>
          <w:szCs w:val="20"/>
          <w:u w:color="000000"/>
        </w:rPr>
        <w:t>Hollerich</w:t>
      </w:r>
      <w:proofErr w:type="spellEnd"/>
      <w:r>
        <w:rPr>
          <w:rFonts w:ascii="Arial" w:hAnsi="Arial"/>
          <w:sz w:val="20"/>
          <w:szCs w:val="20"/>
          <w:u w:color="000000"/>
        </w:rPr>
        <w:t xml:space="preserve"> sagt: Wenn wir die schreckliche Lage der Migrant</w:t>
      </w:r>
      <w:r w:rsidR="005143C9">
        <w:rPr>
          <w:rFonts w:ascii="Arial" w:hAnsi="Arial"/>
          <w:sz w:val="20"/>
          <w:szCs w:val="20"/>
          <w:u w:color="000000"/>
        </w:rPr>
        <w:t>i</w:t>
      </w:r>
      <w:r>
        <w:rPr>
          <w:rFonts w:ascii="Arial" w:hAnsi="Arial"/>
          <w:sz w:val="20"/>
          <w:szCs w:val="20"/>
          <w:u w:color="000000"/>
        </w:rPr>
        <w:t xml:space="preserve">nnen </w:t>
      </w:r>
      <w:r w:rsidR="005143C9">
        <w:rPr>
          <w:rFonts w:ascii="Arial" w:hAnsi="Arial"/>
          <w:sz w:val="20"/>
          <w:szCs w:val="20"/>
          <w:u w:color="000000"/>
        </w:rPr>
        <w:t xml:space="preserve">und Migranten </w:t>
      </w:r>
      <w:r>
        <w:rPr>
          <w:rFonts w:ascii="Arial" w:hAnsi="Arial"/>
          <w:sz w:val="20"/>
          <w:szCs w:val="20"/>
          <w:u w:color="000000"/>
        </w:rPr>
        <w:t>nicht ändern, »dann wird das Reden über die christlichen Wurzeln Europas zur Lüge«.</w:t>
      </w:r>
    </w:p>
    <w:p w:rsidR="00352BB0" w:rsidRDefault="00352BB0" w:rsidP="00352BB0">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w:eastAsia="Arial" w:hAnsi="Arial" w:cs="Arial"/>
          <w:sz w:val="20"/>
          <w:szCs w:val="20"/>
          <w:u w:color="000000"/>
        </w:rPr>
      </w:pPr>
    </w:p>
    <w:p w:rsidR="00352BB0" w:rsidRDefault="00352BB0" w:rsidP="00352BB0">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w:eastAsia="Arial" w:hAnsi="Arial" w:cs="Arial"/>
          <w:b/>
          <w:bCs/>
          <w:sz w:val="20"/>
          <w:szCs w:val="20"/>
          <w:u w:color="000000"/>
        </w:rPr>
      </w:pPr>
      <w:r>
        <w:rPr>
          <w:rFonts w:ascii="Arial" w:hAnsi="Arial"/>
          <w:b/>
          <w:bCs/>
          <w:sz w:val="20"/>
          <w:szCs w:val="20"/>
          <w:u w:color="000000"/>
        </w:rPr>
        <w:t>Für uns als Christinnen und Christen ist klar:</w:t>
      </w:r>
      <w:r>
        <w:rPr>
          <w:rFonts w:ascii="Arial" w:hAnsi="Arial"/>
          <w:sz w:val="20"/>
          <w:szCs w:val="20"/>
          <w:u w:color="000000"/>
        </w:rPr>
        <w:t xml:space="preserve"> Unabhängig von parteipolitischen Auseinandersetzungen ist eine Aufnahme der Menschen aus überfüllten Flüchtlingslagern jetzt dringend geboten. </w:t>
      </w:r>
      <w:r>
        <w:rPr>
          <w:rFonts w:ascii="Arial" w:hAnsi="Arial"/>
          <w:b/>
          <w:bCs/>
          <w:sz w:val="20"/>
          <w:szCs w:val="20"/>
          <w:u w:color="000000"/>
        </w:rPr>
        <w:t xml:space="preserve">Wir können nicht weiter zuschauen, wie die EU auf Kosten menschlicher Schicksale Politik betreibt. </w:t>
      </w:r>
    </w:p>
    <w:p w:rsidR="00352BB0" w:rsidRDefault="00352BB0" w:rsidP="00352BB0">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w:eastAsia="Arial" w:hAnsi="Arial" w:cs="Arial"/>
          <w:sz w:val="20"/>
          <w:szCs w:val="20"/>
          <w:u w:color="000000"/>
        </w:rPr>
      </w:pPr>
    </w:p>
    <w:p w:rsidR="00352BB0" w:rsidRDefault="00352BB0" w:rsidP="00352BB0">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w:eastAsia="Arial" w:hAnsi="Arial" w:cs="Arial"/>
          <w:sz w:val="20"/>
          <w:szCs w:val="20"/>
          <w:u w:color="000000"/>
        </w:rPr>
      </w:pPr>
      <w:r>
        <w:rPr>
          <w:rFonts w:ascii="Arial" w:hAnsi="Arial"/>
          <w:sz w:val="20"/>
          <w:szCs w:val="20"/>
          <w:u w:color="000000"/>
        </w:rPr>
        <w:t>Zu lange haben wir auf ein Handeln der EU gewartet. Wenn nicht jetzt etwas geschieht, werden viele Menschen den nächsten Winter und die Corona-Pandemie in den griechischen Flüchtlingslagern nicht überleben.</w:t>
      </w:r>
    </w:p>
    <w:p w:rsidR="00352BB0" w:rsidRDefault="00352BB0" w:rsidP="00352BB0">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w:eastAsia="Arial" w:hAnsi="Arial" w:cs="Arial"/>
          <w:sz w:val="20"/>
          <w:szCs w:val="20"/>
          <w:u w:color="000000"/>
        </w:rPr>
      </w:pPr>
    </w:p>
    <w:p w:rsidR="00352BB0" w:rsidRPr="006150FB" w:rsidRDefault="00352BB0" w:rsidP="00352BB0">
      <w:pPr>
        <w:tabs>
          <w:tab w:val="left" w:pos="708"/>
          <w:tab w:val="left" w:pos="1416"/>
          <w:tab w:val="left" w:pos="2124"/>
          <w:tab w:val="left" w:pos="2832"/>
          <w:tab w:val="left" w:pos="3540"/>
          <w:tab w:val="left" w:pos="4248"/>
          <w:tab w:val="left" w:pos="4956"/>
          <w:tab w:val="left" w:pos="5664"/>
          <w:tab w:val="left" w:pos="6372"/>
          <w:tab w:val="left" w:pos="7080"/>
          <w:tab w:val="left" w:pos="7788"/>
        </w:tabs>
      </w:pPr>
      <w:r>
        <w:rPr>
          <w:rFonts w:ascii="Arial" w:hAnsi="Arial"/>
          <w:b/>
          <w:bCs/>
          <w:sz w:val="20"/>
          <w:szCs w:val="20"/>
          <w:u w:color="000000"/>
        </w:rPr>
        <w:t>Damit die Menschen kein weiteres Weihnachten in Moria erleben müssen, muss die Bundesregierung jetzt endlich handeln!</w:t>
      </w:r>
    </w:p>
    <w:p w:rsidR="00B439F7" w:rsidRPr="00352BB0" w:rsidRDefault="00B439F7" w:rsidP="00352BB0"/>
    <w:sectPr w:rsidR="00B439F7" w:rsidRPr="00352BB0" w:rsidSect="00A93D2E">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DD0" w:rsidRDefault="00192DD0" w:rsidP="00B439F7">
      <w:r>
        <w:separator/>
      </w:r>
    </w:p>
  </w:endnote>
  <w:endnote w:type="continuationSeparator" w:id="0">
    <w:p w:rsidR="00192DD0" w:rsidRDefault="00192DD0" w:rsidP="00B43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 Neue">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E58" w:rsidRDefault="00345E58">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E58" w:rsidRDefault="00345E58">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51B" w:rsidRPr="00B439F7" w:rsidRDefault="0081751B" w:rsidP="0081751B">
    <w:pPr>
      <w:pStyle w:val="Rahmeninhalt"/>
      <w:tabs>
        <w:tab w:val="left" w:pos="142"/>
        <w:tab w:val="left" w:pos="1134"/>
        <w:tab w:val="center" w:pos="4536"/>
        <w:tab w:val="right" w:pos="9072"/>
      </w:tabs>
      <w:rPr>
        <w:rFonts w:ascii="Arial" w:hAnsi="Arial" w:cs="Arial"/>
        <w:sz w:val="20"/>
        <w:szCs w:val="20"/>
      </w:rPr>
    </w:pPr>
  </w:p>
  <w:p w:rsidR="0081751B" w:rsidRPr="00B439F7" w:rsidRDefault="0081751B" w:rsidP="0081751B">
    <w:pPr>
      <w:pStyle w:val="Rahmeninhalt"/>
      <w:tabs>
        <w:tab w:val="left" w:pos="142"/>
        <w:tab w:val="left" w:pos="1134"/>
        <w:tab w:val="center" w:pos="4536"/>
        <w:tab w:val="right" w:pos="9072"/>
      </w:tabs>
      <w:jc w:val="center"/>
      <w:rPr>
        <w:rFonts w:ascii="Arial" w:hAnsi="Arial" w:cs="Arial"/>
        <w:bCs/>
        <w:iCs/>
        <w:color w:val="595959" w:themeColor="text1" w:themeTint="A6"/>
        <w:sz w:val="16"/>
        <w:szCs w:val="16"/>
      </w:rPr>
    </w:pPr>
    <w:r w:rsidRPr="00B439F7">
      <w:rPr>
        <w:rFonts w:ascii="Arial" w:hAnsi="Arial" w:cs="Arial"/>
        <w:bCs/>
        <w:iCs/>
        <w:color w:val="595959" w:themeColor="text1" w:themeTint="A6"/>
        <w:sz w:val="16"/>
        <w:szCs w:val="16"/>
      </w:rPr>
      <w:t>»Weihnachten ist kalendarisch am 24./25. Dezember. Das wirkliche Weihnachten ist in diesen Zeiten dann, wenn Flüchtlinge gerettet werden. Das wirkliche Weihnachten ist dann, wenn Flüchtlingskinder wieder sprechen, spielen und essen. Das wirkliche Weihnachten ist dann, wenn ›Der Retter‹ wirklich kommt – und er nicht nur im Weihnachtslied besungen wird.«</w:t>
    </w:r>
  </w:p>
  <w:p w:rsidR="0081751B" w:rsidRPr="00352BB0" w:rsidRDefault="0081751B" w:rsidP="00352BB0">
    <w:pPr>
      <w:pStyle w:val="Rahmeninhalt"/>
      <w:tabs>
        <w:tab w:val="left" w:pos="142"/>
        <w:tab w:val="left" w:pos="1134"/>
        <w:tab w:val="center" w:pos="4536"/>
        <w:tab w:val="right" w:pos="9072"/>
      </w:tabs>
      <w:jc w:val="center"/>
      <w:rPr>
        <w:rFonts w:ascii="Arial" w:hAnsi="Arial" w:cs="Arial"/>
        <w:color w:val="595959" w:themeColor="text1" w:themeTint="A6"/>
        <w:sz w:val="16"/>
        <w:szCs w:val="16"/>
      </w:rPr>
    </w:pPr>
    <w:r w:rsidRPr="00B439F7">
      <w:rPr>
        <w:rFonts w:ascii="Arial" w:hAnsi="Arial" w:cs="Arial"/>
        <w:color w:val="595959" w:themeColor="text1" w:themeTint="A6"/>
        <w:sz w:val="16"/>
        <w:szCs w:val="16"/>
      </w:rPr>
      <w:t>Heribert Prantl, Süddeutsche Zeitung, 22. 12.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DD0" w:rsidRDefault="00192DD0" w:rsidP="00B439F7">
      <w:r>
        <w:separator/>
      </w:r>
    </w:p>
  </w:footnote>
  <w:footnote w:type="continuationSeparator" w:id="0">
    <w:p w:rsidR="00192DD0" w:rsidRDefault="00192DD0" w:rsidP="00B439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E58" w:rsidRDefault="00345E58">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9F7" w:rsidRDefault="00B439F7" w:rsidP="005143C9">
    <w:pPr>
      <w:pStyle w:val="Kopfzeile"/>
      <w:jc w:val="right"/>
    </w:pPr>
    <w:r>
      <w:rPr>
        <w:noProof/>
        <w:lang w:eastAsia="de-DE"/>
      </w:rPr>
      <w:drawing>
        <wp:inline distT="0" distB="0" distL="0" distR="0" wp14:anchorId="67DA8733" wp14:editId="45818BFD">
          <wp:extent cx="436686" cy="451560"/>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im_moria_rgb.png"/>
                  <pic:cNvPicPr/>
                </pic:nvPicPr>
                <pic:blipFill>
                  <a:blip r:embed="rId1">
                    <a:extLst>
                      <a:ext uri="{28A0092B-C50C-407E-A947-70E740481C1C}">
                        <a14:useLocalDpi xmlns:a14="http://schemas.microsoft.com/office/drawing/2010/main" val="0"/>
                      </a:ext>
                    </a:extLst>
                  </a:blip>
                  <a:stretch>
                    <a:fillRect/>
                  </a:stretch>
                </pic:blipFill>
                <pic:spPr>
                  <a:xfrm>
                    <a:off x="0" y="0"/>
                    <a:ext cx="468676" cy="4846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9F7" w:rsidRPr="00BA6E53" w:rsidRDefault="0081751B" w:rsidP="00345E58">
    <w:pPr>
      <w:pStyle w:val="Kopfzeile"/>
      <w:jc w:val="right"/>
    </w:pPr>
    <w:r>
      <w:rPr>
        <w:noProof/>
        <w:lang w:eastAsia="de-DE"/>
      </w:rPr>
      <w:drawing>
        <wp:inline distT="0" distB="0" distL="0" distR="0">
          <wp:extent cx="3868996" cy="1199113"/>
          <wp:effectExtent l="0" t="0" r="508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aim_logo_ohne_rand_links.jpg"/>
                  <pic:cNvPicPr/>
                </pic:nvPicPr>
                <pic:blipFill>
                  <a:blip r:embed="rId1">
                    <a:extLst>
                      <a:ext uri="{28A0092B-C50C-407E-A947-70E740481C1C}">
                        <a14:useLocalDpi xmlns:a14="http://schemas.microsoft.com/office/drawing/2010/main" val="0"/>
                      </a:ext>
                    </a:extLst>
                  </a:blip>
                  <a:stretch>
                    <a:fillRect/>
                  </a:stretch>
                </pic:blipFill>
                <pic:spPr>
                  <a:xfrm>
                    <a:off x="0" y="0"/>
                    <a:ext cx="3868996" cy="119911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9F7"/>
    <w:rsid w:val="00020423"/>
    <w:rsid w:val="00090803"/>
    <w:rsid w:val="00192DD0"/>
    <w:rsid w:val="00217262"/>
    <w:rsid w:val="00345E58"/>
    <w:rsid w:val="00352BB0"/>
    <w:rsid w:val="003A14CA"/>
    <w:rsid w:val="004008CE"/>
    <w:rsid w:val="004B1C23"/>
    <w:rsid w:val="004B53A6"/>
    <w:rsid w:val="005143C9"/>
    <w:rsid w:val="005529AF"/>
    <w:rsid w:val="007275C5"/>
    <w:rsid w:val="00761855"/>
    <w:rsid w:val="00792AC5"/>
    <w:rsid w:val="007B46D5"/>
    <w:rsid w:val="0081751B"/>
    <w:rsid w:val="008C44CD"/>
    <w:rsid w:val="00A245F8"/>
    <w:rsid w:val="00A93D2E"/>
    <w:rsid w:val="00AC67EB"/>
    <w:rsid w:val="00AD5E04"/>
    <w:rsid w:val="00B439F7"/>
    <w:rsid w:val="00BA6E53"/>
    <w:rsid w:val="00BD1C89"/>
    <w:rsid w:val="00BD4C16"/>
    <w:rsid w:val="00C80C17"/>
    <w:rsid w:val="00EC0E62"/>
    <w:rsid w:val="00FA5D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DA649945-19BD-EA49-9114-52EDCCEC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2BB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439F7"/>
    <w:pPr>
      <w:tabs>
        <w:tab w:val="center" w:pos="4536"/>
        <w:tab w:val="right" w:pos="9072"/>
      </w:tabs>
    </w:pPr>
  </w:style>
  <w:style w:type="character" w:customStyle="1" w:styleId="KopfzeileZchn">
    <w:name w:val="Kopfzeile Zchn"/>
    <w:basedOn w:val="Absatz-Standardschriftart"/>
    <w:link w:val="Kopfzeile"/>
    <w:uiPriority w:val="99"/>
    <w:rsid w:val="00B439F7"/>
  </w:style>
  <w:style w:type="paragraph" w:styleId="Fuzeile">
    <w:name w:val="footer"/>
    <w:basedOn w:val="Standard"/>
    <w:link w:val="FuzeileZchn"/>
    <w:uiPriority w:val="99"/>
    <w:unhideWhenUsed/>
    <w:rsid w:val="00B439F7"/>
    <w:pPr>
      <w:tabs>
        <w:tab w:val="center" w:pos="4536"/>
        <w:tab w:val="right" w:pos="9072"/>
      </w:tabs>
    </w:pPr>
  </w:style>
  <w:style w:type="character" w:customStyle="1" w:styleId="FuzeileZchn">
    <w:name w:val="Fußzeile Zchn"/>
    <w:basedOn w:val="Absatz-Standardschriftart"/>
    <w:link w:val="Fuzeile"/>
    <w:uiPriority w:val="99"/>
    <w:rsid w:val="00B439F7"/>
  </w:style>
  <w:style w:type="paragraph" w:styleId="berarbeitung">
    <w:name w:val="Revision"/>
    <w:hidden/>
    <w:uiPriority w:val="99"/>
    <w:semiHidden/>
    <w:rsid w:val="00B439F7"/>
  </w:style>
  <w:style w:type="paragraph" w:customStyle="1" w:styleId="Rahmeninhalt">
    <w:name w:val="Rahmeninhalt"/>
    <w:basedOn w:val="Standard"/>
    <w:uiPriority w:val="99"/>
    <w:rsid w:val="00B439F7"/>
    <w:pPr>
      <w:suppressAutoHyphens/>
      <w:autoSpaceDE w:val="0"/>
      <w:autoSpaceDN w:val="0"/>
      <w:adjustRightInd w:val="0"/>
      <w:spacing w:line="288" w:lineRule="auto"/>
      <w:textAlignment w:val="center"/>
    </w:pPr>
    <w:rPr>
      <w:rFonts w:ascii="Times New Roman" w:hAnsi="Times New Roman" w:cs="Times New Roman"/>
      <w:color w:val="000000"/>
    </w:rPr>
  </w:style>
  <w:style w:type="paragraph" w:customStyle="1" w:styleId="KeinAbsatzformat">
    <w:name w:val="[Kein Absatzformat]"/>
    <w:rsid w:val="00B439F7"/>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ext">
    <w:name w:val="Text"/>
    <w:rsid w:val="00352BB0"/>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14:textOutline w14:w="0" w14:cap="flat" w14:cmpd="sng" w14:algn="ctr">
        <w14:noFill/>
        <w14:prstDash w14:val="solid"/>
        <w14:bevel/>
      </w14:textOutline>
    </w:rPr>
  </w:style>
  <w:style w:type="character" w:styleId="Hyperlink">
    <w:name w:val="Hyperlink"/>
    <w:basedOn w:val="Absatz-Standardschriftart"/>
    <w:uiPriority w:val="99"/>
    <w:semiHidden/>
    <w:unhideWhenUsed/>
    <w:rsid w:val="00C80C1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89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ike.haensel@bundestag.de"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christian.kuehn@bundestag.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nnette.widmann-mauz@bk.bund.de"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artin.rosemann@bundestag.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5614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Meinhardt</dc:creator>
  <cp:keywords/>
  <dc:description/>
  <cp:lastModifiedBy>Benno Dittrich</cp:lastModifiedBy>
  <cp:revision>3</cp:revision>
  <dcterms:created xsi:type="dcterms:W3CDTF">2020-12-04T08:24:00Z</dcterms:created>
  <dcterms:modified xsi:type="dcterms:W3CDTF">2020-12-04T21:30:00Z</dcterms:modified>
</cp:coreProperties>
</file>